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A6" w:rsidRPr="003F2AA6" w:rsidRDefault="003F2AA6" w:rsidP="003F2AA6">
      <w:pPr>
        <w:rPr>
          <w:u w:val="single"/>
        </w:rPr>
      </w:pPr>
      <w:r w:rsidRPr="003F2AA6">
        <w:rPr>
          <w:u w:val="single"/>
        </w:rPr>
        <w:t>Author Guidelines for Original Research Papers</w:t>
      </w:r>
    </w:p>
    <w:p w:rsidR="003F2AA6" w:rsidRDefault="003F2AA6" w:rsidP="003F2AA6">
      <w:r>
        <w:t>1. Manuscript Preparation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Title: Begin your manuscript with a concise, informative title that reflects the content of your research. Capitalize the first letter of each major word.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Authors: Include the full names and affiliations of all authors. Clearly specify the corresponding author with their email address.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Abstract: Provide a structured abstract of 250-300 words that includes Background, Methods, Results, and Conclusion sections.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Keywords: Include 4-6 keywords or phrases relevant to your research.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Main Text: Organize your paper into sections: Introduction, Methods, Results, Discussion, and Conclusion. Use clear headings and subheadings for each section.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Citations: Follow a consistent citation style (</w:t>
      </w:r>
      <w:bookmarkStart w:id="0" w:name="_GoBack"/>
      <w:bookmarkEnd w:id="0"/>
      <w:r>
        <w:t>Vancouver) throughout your manuscript.</w:t>
      </w:r>
    </w:p>
    <w:p w:rsidR="003F2AA6" w:rsidRDefault="003F2AA6" w:rsidP="003F2AA6">
      <w:pPr>
        <w:pStyle w:val="ListParagraph"/>
        <w:numPr>
          <w:ilvl w:val="0"/>
          <w:numId w:val="2"/>
        </w:numPr>
      </w:pPr>
      <w:r>
        <w:t>References: List all references at the end of your paper following the journal's citation style.</w:t>
      </w:r>
    </w:p>
    <w:p w:rsidR="003F2AA6" w:rsidRDefault="003F2AA6" w:rsidP="003F2AA6">
      <w:r>
        <w:t>2. Manuscript Length</w:t>
      </w:r>
    </w:p>
    <w:p w:rsidR="003F2AA6" w:rsidRDefault="003F2AA6" w:rsidP="003F2AA6">
      <w:pPr>
        <w:pStyle w:val="ListParagraph"/>
        <w:numPr>
          <w:ilvl w:val="0"/>
          <w:numId w:val="1"/>
        </w:numPr>
      </w:pPr>
      <w:r>
        <w:t xml:space="preserve">Research articles should </w:t>
      </w:r>
      <w:r>
        <w:t>typically be between 4,000 and 5</w:t>
      </w:r>
      <w:r>
        <w:t xml:space="preserve">,000 words, </w:t>
      </w:r>
      <w:r>
        <w:t>including</w:t>
      </w:r>
      <w:r>
        <w:t xml:space="preserve"> abstract, figures, tables, and references.</w:t>
      </w:r>
    </w:p>
    <w:p w:rsidR="003F2AA6" w:rsidRDefault="003F2AA6" w:rsidP="003F2AA6">
      <w:pPr>
        <w:pStyle w:val="ListParagraph"/>
        <w:numPr>
          <w:ilvl w:val="0"/>
          <w:numId w:val="1"/>
        </w:numPr>
      </w:pPr>
      <w:r>
        <w:t>Consider conciseness while maintaining clarity and completeness.</w:t>
      </w:r>
    </w:p>
    <w:p w:rsidR="003F2AA6" w:rsidRDefault="003F2AA6" w:rsidP="003F2AA6">
      <w:r>
        <w:t>3. Figures and Tables</w:t>
      </w:r>
    </w:p>
    <w:p w:rsidR="003F2AA6" w:rsidRDefault="003F2AA6" w:rsidP="003F2AA6">
      <w:r>
        <w:t>Present your data using clear and concise figures and tables. Ensure they are relevant to the content and well-</w:t>
      </w:r>
      <w:proofErr w:type="spellStart"/>
      <w:r>
        <w:t>labeled</w:t>
      </w:r>
      <w:proofErr w:type="spellEnd"/>
      <w:r>
        <w:t>.</w:t>
      </w:r>
    </w:p>
    <w:p w:rsidR="003F2AA6" w:rsidRDefault="003F2AA6" w:rsidP="003F2AA6">
      <w:r>
        <w:t>Figures and tables should adhere to the formatting guidelines (refer to our Figure and Table Formatting Guidelines).</w:t>
      </w:r>
    </w:p>
    <w:p w:rsidR="00275885" w:rsidRDefault="003F2AA6" w:rsidP="003F2AA6">
      <w:r>
        <w:t>Provide a brief description or legend for each figure and table.</w:t>
      </w:r>
    </w:p>
    <w:sectPr w:rsidR="0027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7366"/>
    <w:multiLevelType w:val="hybridMultilevel"/>
    <w:tmpl w:val="CBE6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B8C"/>
    <w:multiLevelType w:val="hybridMultilevel"/>
    <w:tmpl w:val="1E4480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A6"/>
    <w:rsid w:val="00275885"/>
    <w:rsid w:val="003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F955"/>
  <w15:chartTrackingRefBased/>
  <w15:docId w15:val="{D165C3E1-C3FD-4410-BCC5-880CB46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Jackser T. Ouma</dc:creator>
  <cp:keywords/>
  <dc:description/>
  <cp:lastModifiedBy>Jackser T. Ouma</cp:lastModifiedBy>
  <cp:revision>1</cp:revision>
  <dcterms:created xsi:type="dcterms:W3CDTF">2023-09-28T07:45:00Z</dcterms:created>
  <dcterms:modified xsi:type="dcterms:W3CDTF">2023-09-28T07:52:00Z</dcterms:modified>
</cp:coreProperties>
</file>